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5559"/>
      </w:tblGrid>
      <w:tr w:rsidR="002E7065" w:rsidTr="00791366">
        <w:trPr>
          <w:trHeight w:val="994"/>
        </w:trPr>
        <w:tc>
          <w:tcPr>
            <w:tcW w:w="4506" w:type="dxa"/>
          </w:tcPr>
          <w:p w:rsidR="00257D3C" w:rsidRDefault="002E7065" w:rsidP="00E926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0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6780" cy="942975"/>
                  <wp:effectExtent l="0" t="0" r="2540" b="0"/>
                  <wp:docPr id="1" name="Рисунок 1" descr="C:\Users\gomanenko_gv\Desktop\герб дли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manenko_gv\Desktop\герб дли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27" cy="96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:rsidR="009A4EDF" w:rsidRDefault="009A4EDF" w:rsidP="009A4EDF">
            <w:pPr>
              <w:rPr>
                <w:rFonts w:cs="Times New Roman"/>
                <w:b/>
                <w:sz w:val="24"/>
                <w:szCs w:val="24"/>
              </w:rPr>
            </w:pPr>
          </w:p>
          <w:p w:rsidR="009A4EDF" w:rsidRPr="00BE70B4" w:rsidRDefault="00A9567D" w:rsidP="002E1955">
            <w:pPr>
              <w:jc w:val="right"/>
              <w:rPr>
                <w:rFonts w:ascii="Inter V" w:hAnsi="Inter V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80652" wp14:editId="6CC15BFB">
                  <wp:extent cx="3267075" cy="4223292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8093" t="16930" r="37116" b="26102"/>
                          <a:stretch/>
                        </pic:blipFill>
                        <pic:spPr bwMode="auto">
                          <a:xfrm>
                            <a:off x="0" y="0"/>
                            <a:ext cx="3270793" cy="422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D31E9" w:rsidRDefault="007D31E9" w:rsidP="00440151">
      <w:pPr>
        <w:tabs>
          <w:tab w:val="left" w:pos="567"/>
        </w:tabs>
        <w:spacing w:line="240" w:lineRule="auto"/>
        <w:jc w:val="right"/>
        <w:rPr>
          <w:rFonts w:ascii="Arial" w:hAnsi="Arial" w:cs="Arial"/>
          <w:color w:val="202122"/>
          <w:shd w:val="clear" w:color="auto" w:fill="FFFFFF"/>
        </w:rPr>
      </w:pPr>
    </w:p>
    <w:p w:rsidR="007D226B" w:rsidRPr="00440151" w:rsidRDefault="00F332C4" w:rsidP="00440151">
      <w:pPr>
        <w:tabs>
          <w:tab w:val="left" w:pos="567"/>
        </w:tabs>
        <w:spacing w:line="240" w:lineRule="auto"/>
        <w:jc w:val="right"/>
        <w:rPr>
          <w:rFonts w:ascii="Arial" w:hAnsi="Arial" w:cs="Arial"/>
          <w:color w:val="202122"/>
          <w:shd w:val="clear" w:color="auto" w:fill="FFFFFF"/>
        </w:rPr>
      </w:pPr>
      <w:r>
        <w:rPr>
          <w:rFonts w:ascii="Arial" w:hAnsi="Arial" w:cs="Arial"/>
          <w:color w:val="202122"/>
          <w:shd w:val="clear" w:color="auto" w:fill="FFFFFF"/>
        </w:rPr>
        <w:t>3 июля</w:t>
      </w:r>
      <w:r w:rsidR="00FD3F1A" w:rsidRPr="00FD3F1A">
        <w:rPr>
          <w:rFonts w:ascii="Arial" w:hAnsi="Arial" w:cs="Arial"/>
          <w:color w:val="202122"/>
          <w:shd w:val="clear" w:color="auto" w:fill="FFFFFF"/>
        </w:rPr>
        <w:t xml:space="preserve"> 202</w:t>
      </w:r>
      <w:r w:rsidR="00842FA6">
        <w:rPr>
          <w:rFonts w:ascii="Arial" w:hAnsi="Arial" w:cs="Arial"/>
          <w:color w:val="202122"/>
          <w:shd w:val="clear" w:color="auto" w:fill="FFFFFF"/>
        </w:rPr>
        <w:t>4</w:t>
      </w:r>
      <w:r w:rsidR="00FD3F1A" w:rsidRPr="00FD3F1A">
        <w:rPr>
          <w:rFonts w:ascii="Arial" w:hAnsi="Arial" w:cs="Arial"/>
          <w:color w:val="202122"/>
          <w:shd w:val="clear" w:color="auto" w:fill="FFFFFF"/>
        </w:rPr>
        <w:t xml:space="preserve"> года</w:t>
      </w:r>
    </w:p>
    <w:p w:rsidR="005561B0" w:rsidRDefault="005561B0" w:rsidP="005561B0">
      <w:pPr>
        <w:spacing w:after="0" w:line="276" w:lineRule="auto"/>
        <w:jc w:val="both"/>
        <w:rPr>
          <w:rFonts w:ascii="Arial" w:hAnsi="Arial" w:cs="Arial"/>
          <w:b/>
        </w:rPr>
      </w:pPr>
    </w:p>
    <w:p w:rsidR="006A28C5" w:rsidRDefault="006A28C5" w:rsidP="007241BB">
      <w:pPr>
        <w:spacing w:after="0" w:line="276" w:lineRule="auto"/>
        <w:jc w:val="both"/>
        <w:rPr>
          <w:rFonts w:ascii="Arial" w:hAnsi="Arial" w:cs="Arial"/>
          <w:b/>
        </w:rPr>
      </w:pPr>
    </w:p>
    <w:p w:rsidR="007764F8" w:rsidRDefault="007D31E9" w:rsidP="007D31E9">
      <w:pPr>
        <w:spacing w:after="0" w:line="276" w:lineRule="auto"/>
        <w:contextualSpacing/>
        <w:jc w:val="both"/>
        <w:rPr>
          <w:rFonts w:ascii="Arial" w:hAnsi="Arial" w:cs="Arial"/>
          <w:b/>
        </w:rPr>
      </w:pPr>
      <w:r w:rsidRPr="007D31E9">
        <w:rPr>
          <w:rFonts w:ascii="Arial" w:hAnsi="Arial" w:cs="Arial"/>
          <w:b/>
        </w:rPr>
        <w:t>Географические объекты Иркутской области</w:t>
      </w:r>
      <w:r w:rsidR="002E50D8">
        <w:rPr>
          <w:rFonts w:ascii="Arial" w:hAnsi="Arial" w:cs="Arial"/>
          <w:b/>
        </w:rPr>
        <w:t>: река Иркут</w:t>
      </w:r>
    </w:p>
    <w:p w:rsidR="00F332C4" w:rsidRPr="00F332C4" w:rsidRDefault="00F332C4" w:rsidP="007D31E9">
      <w:pPr>
        <w:spacing w:after="0" w:line="276" w:lineRule="auto"/>
        <w:contextualSpacing/>
        <w:jc w:val="both"/>
        <w:rPr>
          <w:rFonts w:ascii="Arial" w:hAnsi="Arial" w:cs="Arial"/>
          <w:b/>
        </w:rPr>
      </w:pPr>
    </w:p>
    <w:p w:rsidR="00816B16" w:rsidRDefault="00F332C4" w:rsidP="009F6DDD">
      <w:pPr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332C4">
        <w:rPr>
          <w:rFonts w:ascii="Arial" w:eastAsia="Times New Roman" w:hAnsi="Arial" w:cs="Arial"/>
          <w:color w:val="000000"/>
          <w:lang w:eastAsia="ru-RU"/>
        </w:rPr>
        <w:t xml:space="preserve">Река Иркут </w:t>
      </w:r>
      <w:r w:rsidR="009F6DDD">
        <w:rPr>
          <w:rFonts w:ascii="Arial" w:eastAsia="Times New Roman" w:hAnsi="Arial" w:cs="Arial"/>
          <w:color w:val="000000"/>
          <w:lang w:eastAsia="ru-RU"/>
        </w:rPr>
        <w:t>б</w:t>
      </w:r>
      <w:r w:rsidR="009F6DDD" w:rsidRPr="00F332C4">
        <w:rPr>
          <w:rFonts w:ascii="Arial" w:eastAsia="Times New Roman" w:hAnsi="Arial" w:cs="Arial"/>
          <w:color w:val="000000"/>
          <w:lang w:eastAsia="ru-RU"/>
        </w:rPr>
        <w:t xml:space="preserve">ерет </w:t>
      </w:r>
      <w:r w:rsidR="009F6DDD">
        <w:rPr>
          <w:rFonts w:ascii="Arial" w:eastAsia="Times New Roman" w:hAnsi="Arial" w:cs="Arial"/>
          <w:color w:val="000000"/>
          <w:lang w:eastAsia="ru-RU"/>
        </w:rPr>
        <w:t xml:space="preserve">свое </w:t>
      </w:r>
      <w:r w:rsidR="009F6DDD" w:rsidRPr="00F332C4">
        <w:rPr>
          <w:rFonts w:ascii="Arial" w:eastAsia="Times New Roman" w:hAnsi="Arial" w:cs="Arial"/>
          <w:color w:val="000000"/>
          <w:lang w:eastAsia="ru-RU"/>
        </w:rPr>
        <w:t xml:space="preserve">начало от двух рек – Белого Иркута и Черного Иркута в горном узле </w:t>
      </w:r>
      <w:proofErr w:type="spellStart"/>
      <w:r w:rsidR="009F6DDD" w:rsidRPr="00F332C4">
        <w:rPr>
          <w:rFonts w:ascii="Arial" w:eastAsia="Times New Roman" w:hAnsi="Arial" w:cs="Arial"/>
          <w:color w:val="000000"/>
          <w:lang w:eastAsia="ru-RU"/>
        </w:rPr>
        <w:t>Нуху-Дабан</w:t>
      </w:r>
      <w:proofErr w:type="spellEnd"/>
      <w:r w:rsidR="009F6DDD" w:rsidRPr="00F332C4">
        <w:rPr>
          <w:rFonts w:ascii="Arial" w:eastAsia="Times New Roman" w:hAnsi="Arial" w:cs="Arial"/>
          <w:color w:val="000000"/>
          <w:lang w:eastAsia="ru-RU"/>
        </w:rPr>
        <w:t xml:space="preserve"> в восточном </w:t>
      </w:r>
      <w:proofErr w:type="spellStart"/>
      <w:r w:rsidR="009F6DDD" w:rsidRPr="00F332C4">
        <w:rPr>
          <w:rFonts w:ascii="Arial" w:eastAsia="Times New Roman" w:hAnsi="Arial" w:cs="Arial"/>
          <w:color w:val="000000"/>
          <w:lang w:eastAsia="ru-RU"/>
        </w:rPr>
        <w:t>Саяне</w:t>
      </w:r>
      <w:proofErr w:type="spellEnd"/>
      <w:r w:rsidR="009F6DDD" w:rsidRPr="00F332C4">
        <w:rPr>
          <w:rFonts w:ascii="Arial" w:eastAsia="Times New Roman" w:hAnsi="Arial" w:cs="Arial"/>
          <w:color w:val="000000"/>
          <w:lang w:eastAsia="ru-RU"/>
        </w:rPr>
        <w:t xml:space="preserve"> на высоте 1875 метров над уровнем моря, вытекая из озера </w:t>
      </w:r>
      <w:proofErr w:type="spellStart"/>
      <w:r w:rsidR="009F6DDD" w:rsidRPr="00F332C4">
        <w:rPr>
          <w:rFonts w:ascii="Arial" w:eastAsia="Times New Roman" w:hAnsi="Arial" w:cs="Arial"/>
          <w:color w:val="000000"/>
          <w:lang w:eastAsia="ru-RU"/>
        </w:rPr>
        <w:t>Ильчир</w:t>
      </w:r>
      <w:proofErr w:type="spellEnd"/>
      <w:r w:rsidR="009F6DDD" w:rsidRPr="00F332C4">
        <w:rPr>
          <w:rFonts w:ascii="Arial" w:eastAsia="Times New Roman" w:hAnsi="Arial" w:cs="Arial"/>
          <w:color w:val="000000"/>
          <w:lang w:eastAsia="ru-RU"/>
        </w:rPr>
        <w:t>.</w:t>
      </w:r>
      <w:r w:rsidR="009F6DDD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816B16" w:rsidRDefault="00816B16" w:rsidP="009F6DDD">
      <w:pPr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16B16" w:rsidRDefault="00816B16" w:rsidP="009F6DDD">
      <w:pPr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Длина реки составляет 488 километров, она является левым притоком Ангары и </w:t>
      </w:r>
      <w:r w:rsidR="009F6DDD">
        <w:rPr>
          <w:rFonts w:ascii="Arial" w:eastAsia="Times New Roman" w:hAnsi="Arial" w:cs="Arial"/>
          <w:color w:val="000000"/>
          <w:lang w:eastAsia="ru-RU"/>
        </w:rPr>
        <w:t>п</w:t>
      </w:r>
      <w:r w:rsidR="009F6DDD" w:rsidRPr="00F332C4">
        <w:rPr>
          <w:rFonts w:ascii="Arial" w:eastAsia="Times New Roman" w:hAnsi="Arial" w:cs="Arial"/>
          <w:color w:val="000000"/>
          <w:lang w:eastAsia="ru-RU"/>
        </w:rPr>
        <w:t xml:space="preserve">ротекает по </w:t>
      </w:r>
      <w:proofErr w:type="spellStart"/>
      <w:r w:rsidR="009F6DDD" w:rsidRPr="00F332C4">
        <w:rPr>
          <w:rFonts w:ascii="Arial" w:eastAsia="Times New Roman" w:hAnsi="Arial" w:cs="Arial"/>
          <w:color w:val="000000"/>
          <w:lang w:eastAsia="ru-RU"/>
        </w:rPr>
        <w:t>Тункинской</w:t>
      </w:r>
      <w:proofErr w:type="spellEnd"/>
      <w:r w:rsidR="009F6DDD" w:rsidRPr="00F332C4">
        <w:rPr>
          <w:rFonts w:ascii="Arial" w:eastAsia="Times New Roman" w:hAnsi="Arial" w:cs="Arial"/>
          <w:color w:val="000000"/>
          <w:lang w:eastAsia="ru-RU"/>
        </w:rPr>
        <w:t xml:space="preserve"> долине на территории Республики Бурятия и Иркутской области. Это горная река, сплавная, извилистая, с быстрым течением и обилием порогов, поэтому </w:t>
      </w:r>
      <w:r w:rsidR="009F6DDD">
        <w:rPr>
          <w:rFonts w:ascii="Arial" w:eastAsia="Times New Roman" w:hAnsi="Arial" w:cs="Arial"/>
          <w:color w:val="000000"/>
          <w:lang w:eastAsia="ru-RU"/>
        </w:rPr>
        <w:t xml:space="preserve">на </w:t>
      </w:r>
      <w:r w:rsidR="009F6DDD" w:rsidRPr="00F332C4">
        <w:rPr>
          <w:rFonts w:ascii="Arial" w:eastAsia="Times New Roman" w:hAnsi="Arial" w:cs="Arial"/>
          <w:color w:val="000000"/>
          <w:lang w:eastAsia="ru-RU"/>
        </w:rPr>
        <w:t xml:space="preserve">ней развит водный туризм. </w:t>
      </w:r>
    </w:p>
    <w:p w:rsidR="00816B16" w:rsidRDefault="00816B16" w:rsidP="009F6DDD">
      <w:pPr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9F6DDD" w:rsidRDefault="009F6DDD" w:rsidP="009F6DDD">
      <w:pPr>
        <w:spacing w:after="0" w:line="276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332C4">
        <w:rPr>
          <w:rFonts w:ascii="Arial" w:eastAsia="Times New Roman" w:hAnsi="Arial" w:cs="Arial"/>
          <w:color w:val="000000"/>
          <w:lang w:eastAsia="ru-RU"/>
        </w:rPr>
        <w:t>По гидрониму реки назван областной центр - город Иркутск, который был основан на месте слияния двух рек Иркута и Ангары, где располагается Нижняя Набережная, именно здесь, напротив притока</w:t>
      </w:r>
      <w:r w:rsidR="00816B16">
        <w:rPr>
          <w:rFonts w:ascii="Arial" w:eastAsia="Times New Roman" w:hAnsi="Arial" w:cs="Arial"/>
          <w:color w:val="000000"/>
          <w:lang w:eastAsia="ru-RU"/>
        </w:rPr>
        <w:t>,</w:t>
      </w:r>
      <w:r w:rsidRPr="00F332C4">
        <w:rPr>
          <w:rFonts w:ascii="Arial" w:eastAsia="Times New Roman" w:hAnsi="Arial" w:cs="Arial"/>
          <w:color w:val="000000"/>
          <w:lang w:eastAsia="ru-RU"/>
        </w:rPr>
        <w:t xml:space="preserve"> был заложен в 1661 году Иркутский острог. </w:t>
      </w:r>
    </w:p>
    <w:p w:rsidR="00F332C4" w:rsidRPr="007D31E9" w:rsidRDefault="00F332C4" w:rsidP="007D31E9">
      <w:pPr>
        <w:spacing w:after="0" w:line="276" w:lineRule="auto"/>
        <w:contextualSpacing/>
        <w:jc w:val="both"/>
        <w:rPr>
          <w:rFonts w:ascii="Arial" w:hAnsi="Arial" w:cs="Arial"/>
          <w:b/>
        </w:rPr>
      </w:pPr>
    </w:p>
    <w:p w:rsidR="00F332C4" w:rsidRPr="007D31E9" w:rsidRDefault="00F332C4" w:rsidP="00F332C4">
      <w:pPr>
        <w:contextualSpacing/>
        <w:jc w:val="both"/>
        <w:rPr>
          <w:rStyle w:val="2"/>
          <w:rFonts w:ascii="Arial" w:hAnsi="Arial" w:cs="Arial"/>
          <w:color w:val="000000"/>
        </w:rPr>
      </w:pPr>
      <w:r w:rsidRPr="001B0312">
        <w:rPr>
          <w:rStyle w:val="2"/>
          <w:rFonts w:ascii="Arial" w:hAnsi="Arial" w:cs="Arial"/>
          <w:color w:val="000000"/>
        </w:rPr>
        <w:t>#</w:t>
      </w:r>
      <w:proofErr w:type="spellStart"/>
      <w:r w:rsidRPr="007D31E9">
        <w:rPr>
          <w:rStyle w:val="2"/>
          <w:rFonts w:ascii="Arial" w:hAnsi="Arial" w:cs="Arial"/>
          <w:color w:val="000000"/>
        </w:rPr>
        <w:t>ГеографическиеОбъекты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 </w:t>
      </w:r>
    </w:p>
    <w:p w:rsidR="00F332C4" w:rsidRPr="007D31E9" w:rsidRDefault="00F332C4" w:rsidP="00F332C4">
      <w:pPr>
        <w:contextualSpacing/>
        <w:jc w:val="both"/>
        <w:rPr>
          <w:rStyle w:val="2"/>
          <w:rFonts w:ascii="Arial" w:hAnsi="Arial" w:cs="Arial"/>
          <w:color w:val="000000"/>
        </w:rPr>
      </w:pPr>
      <w:r w:rsidRPr="001B0312">
        <w:rPr>
          <w:rStyle w:val="2"/>
          <w:rFonts w:ascii="Arial" w:hAnsi="Arial" w:cs="Arial"/>
          <w:color w:val="000000"/>
        </w:rPr>
        <w:t>#</w:t>
      </w:r>
      <w:proofErr w:type="spellStart"/>
      <w:r w:rsidRPr="007D31E9">
        <w:rPr>
          <w:rStyle w:val="2"/>
          <w:rFonts w:ascii="Arial" w:hAnsi="Arial" w:cs="Arial"/>
          <w:color w:val="000000"/>
        </w:rPr>
        <w:t>ИркутскаяОбласть</w:t>
      </w:r>
      <w:proofErr w:type="spellEnd"/>
      <w:r w:rsidRPr="007D31E9">
        <w:rPr>
          <w:rStyle w:val="2"/>
          <w:rFonts w:ascii="Arial" w:hAnsi="Arial" w:cs="Arial"/>
          <w:color w:val="000000"/>
        </w:rPr>
        <w:t xml:space="preserve"> </w:t>
      </w:r>
    </w:p>
    <w:p w:rsidR="00F332C4" w:rsidRPr="007D31E9" w:rsidRDefault="00F332C4" w:rsidP="00F332C4">
      <w:pPr>
        <w:contextualSpacing/>
        <w:jc w:val="both"/>
        <w:rPr>
          <w:rStyle w:val="2"/>
          <w:rFonts w:ascii="Arial" w:hAnsi="Arial" w:cs="Arial"/>
          <w:color w:val="000000"/>
        </w:rPr>
      </w:pPr>
      <w:r w:rsidRPr="001B0312">
        <w:rPr>
          <w:rStyle w:val="2"/>
          <w:rFonts w:ascii="Arial" w:hAnsi="Arial" w:cs="Arial"/>
          <w:color w:val="000000"/>
        </w:rPr>
        <w:t>#</w:t>
      </w:r>
      <w:r w:rsidRPr="007D31E9">
        <w:rPr>
          <w:rStyle w:val="2"/>
          <w:rFonts w:ascii="Arial" w:hAnsi="Arial" w:cs="Arial"/>
          <w:color w:val="000000"/>
        </w:rPr>
        <w:t>Росреестр38</w:t>
      </w:r>
    </w:p>
    <w:p w:rsidR="007764F8" w:rsidRDefault="007764F8" w:rsidP="007D31E9">
      <w:pPr>
        <w:spacing w:after="0" w:line="276" w:lineRule="auto"/>
        <w:contextualSpacing/>
        <w:jc w:val="both"/>
        <w:rPr>
          <w:rFonts w:ascii="Arial" w:hAnsi="Arial" w:cs="Arial"/>
        </w:rPr>
      </w:pPr>
    </w:p>
    <w:p w:rsidR="007D31E9" w:rsidRPr="007D31E9" w:rsidRDefault="007D31E9" w:rsidP="007D31E9">
      <w:pPr>
        <w:spacing w:after="0" w:line="276" w:lineRule="auto"/>
        <w:contextualSpacing/>
        <w:jc w:val="both"/>
        <w:rPr>
          <w:rFonts w:ascii="Arial" w:hAnsi="Arial" w:cs="Arial"/>
          <w:i/>
        </w:rPr>
      </w:pPr>
    </w:p>
    <w:p w:rsidR="00F72C8A" w:rsidRPr="007241BB" w:rsidRDefault="00F72C8A" w:rsidP="007D31E9">
      <w:pPr>
        <w:spacing w:after="0" w:line="276" w:lineRule="auto"/>
        <w:jc w:val="both"/>
        <w:rPr>
          <w:rFonts w:ascii="Arial" w:hAnsi="Arial" w:cs="Arial"/>
          <w:i/>
        </w:rPr>
      </w:pPr>
      <w:r w:rsidRPr="007241BB">
        <w:rPr>
          <w:rFonts w:ascii="Arial" w:hAnsi="Arial" w:cs="Arial"/>
          <w:i/>
        </w:rPr>
        <w:t xml:space="preserve">Пресс-служба Управления </w:t>
      </w:r>
      <w:proofErr w:type="spellStart"/>
      <w:r w:rsidRPr="007241BB">
        <w:rPr>
          <w:rFonts w:ascii="Arial" w:hAnsi="Arial" w:cs="Arial"/>
          <w:i/>
        </w:rPr>
        <w:t>Росреестра</w:t>
      </w:r>
      <w:proofErr w:type="spellEnd"/>
      <w:r w:rsidRPr="007241BB">
        <w:rPr>
          <w:rFonts w:ascii="Arial" w:hAnsi="Arial" w:cs="Arial"/>
          <w:i/>
        </w:rPr>
        <w:t xml:space="preserve"> по Иркутской области</w:t>
      </w:r>
    </w:p>
    <w:p w:rsidR="00D7470C" w:rsidRPr="00A6777F" w:rsidRDefault="00D7470C" w:rsidP="00F72C8A">
      <w:pPr>
        <w:tabs>
          <w:tab w:val="left" w:pos="567"/>
        </w:tabs>
        <w:spacing w:line="276" w:lineRule="auto"/>
        <w:jc w:val="both"/>
        <w:rPr>
          <w:rFonts w:ascii="Arial" w:hAnsi="Arial" w:cs="Arial"/>
          <w:i/>
          <w:shd w:val="clear" w:color="auto" w:fill="FFFFFF"/>
        </w:rPr>
      </w:pPr>
    </w:p>
    <w:sectPr w:rsidR="00D7470C" w:rsidRPr="00A6777F" w:rsidSect="00CE0B8A">
      <w:pgSz w:w="11906" w:h="16838"/>
      <w:pgMar w:top="426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 V">
    <w:altName w:val="Cambria Math"/>
    <w:charset w:val="CC"/>
    <w:family w:val="auto"/>
    <w:pitch w:val="variable"/>
    <w:sig w:usb0="E0000AFF" w:usb1="5200A1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10655"/>
    <w:multiLevelType w:val="multilevel"/>
    <w:tmpl w:val="51C69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A40"/>
    <w:rsid w:val="00007D49"/>
    <w:rsid w:val="00015793"/>
    <w:rsid w:val="00020FD0"/>
    <w:rsid w:val="00024812"/>
    <w:rsid w:val="0002486A"/>
    <w:rsid w:val="000343E6"/>
    <w:rsid w:val="00040080"/>
    <w:rsid w:val="000464D0"/>
    <w:rsid w:val="000647E9"/>
    <w:rsid w:val="00065309"/>
    <w:rsid w:val="000733F2"/>
    <w:rsid w:val="000750B1"/>
    <w:rsid w:val="00087EC0"/>
    <w:rsid w:val="000B3E5A"/>
    <w:rsid w:val="000C40F3"/>
    <w:rsid w:val="000C7244"/>
    <w:rsid w:val="000C76D8"/>
    <w:rsid w:val="000D6B75"/>
    <w:rsid w:val="000D6E85"/>
    <w:rsid w:val="000E024D"/>
    <w:rsid w:val="000E5C5C"/>
    <w:rsid w:val="00104B37"/>
    <w:rsid w:val="0011258F"/>
    <w:rsid w:val="00113206"/>
    <w:rsid w:val="0012234E"/>
    <w:rsid w:val="00137731"/>
    <w:rsid w:val="00145B53"/>
    <w:rsid w:val="00152FDE"/>
    <w:rsid w:val="00153A98"/>
    <w:rsid w:val="00163688"/>
    <w:rsid w:val="00177237"/>
    <w:rsid w:val="00184409"/>
    <w:rsid w:val="0018723F"/>
    <w:rsid w:val="00195E0C"/>
    <w:rsid w:val="001967E1"/>
    <w:rsid w:val="001A12CB"/>
    <w:rsid w:val="001A1627"/>
    <w:rsid w:val="001A2523"/>
    <w:rsid w:val="001A5D70"/>
    <w:rsid w:val="001A70DF"/>
    <w:rsid w:val="001B0049"/>
    <w:rsid w:val="001B0312"/>
    <w:rsid w:val="001B34B3"/>
    <w:rsid w:val="001B47EF"/>
    <w:rsid w:val="001C633F"/>
    <w:rsid w:val="001E37B6"/>
    <w:rsid w:val="001F061C"/>
    <w:rsid w:val="001F5E0C"/>
    <w:rsid w:val="002031CB"/>
    <w:rsid w:val="0020722E"/>
    <w:rsid w:val="00207F0A"/>
    <w:rsid w:val="00226CBC"/>
    <w:rsid w:val="00233942"/>
    <w:rsid w:val="00246BAD"/>
    <w:rsid w:val="00255CD9"/>
    <w:rsid w:val="00257D3C"/>
    <w:rsid w:val="00266C64"/>
    <w:rsid w:val="00273AB0"/>
    <w:rsid w:val="002768DA"/>
    <w:rsid w:val="00280149"/>
    <w:rsid w:val="00283957"/>
    <w:rsid w:val="0028396A"/>
    <w:rsid w:val="002844D3"/>
    <w:rsid w:val="00290C59"/>
    <w:rsid w:val="00293F23"/>
    <w:rsid w:val="00296CA1"/>
    <w:rsid w:val="0029751C"/>
    <w:rsid w:val="002A79C1"/>
    <w:rsid w:val="002A7AEE"/>
    <w:rsid w:val="002A7CD1"/>
    <w:rsid w:val="002C0A8E"/>
    <w:rsid w:val="002C5AC2"/>
    <w:rsid w:val="002E1491"/>
    <w:rsid w:val="002E1955"/>
    <w:rsid w:val="002E50D8"/>
    <w:rsid w:val="002E614D"/>
    <w:rsid w:val="002E7065"/>
    <w:rsid w:val="002F5BD3"/>
    <w:rsid w:val="002F7B0A"/>
    <w:rsid w:val="002F7E73"/>
    <w:rsid w:val="003116F4"/>
    <w:rsid w:val="003117BD"/>
    <w:rsid w:val="00340A6D"/>
    <w:rsid w:val="003427A6"/>
    <w:rsid w:val="00343C71"/>
    <w:rsid w:val="00351FBE"/>
    <w:rsid w:val="003553C8"/>
    <w:rsid w:val="003703D4"/>
    <w:rsid w:val="003800B3"/>
    <w:rsid w:val="00380CEF"/>
    <w:rsid w:val="00385199"/>
    <w:rsid w:val="003874F0"/>
    <w:rsid w:val="0039115A"/>
    <w:rsid w:val="003942C0"/>
    <w:rsid w:val="003963AD"/>
    <w:rsid w:val="003965E5"/>
    <w:rsid w:val="003A2D4B"/>
    <w:rsid w:val="003A37AC"/>
    <w:rsid w:val="003A3B13"/>
    <w:rsid w:val="003A4D46"/>
    <w:rsid w:val="003A55F1"/>
    <w:rsid w:val="003C0F4F"/>
    <w:rsid w:val="003C12B3"/>
    <w:rsid w:val="003D64FA"/>
    <w:rsid w:val="003E0212"/>
    <w:rsid w:val="003E53AA"/>
    <w:rsid w:val="003F20E2"/>
    <w:rsid w:val="003F2846"/>
    <w:rsid w:val="003F3D37"/>
    <w:rsid w:val="00404F8E"/>
    <w:rsid w:val="0040674A"/>
    <w:rsid w:val="00416B52"/>
    <w:rsid w:val="00425E55"/>
    <w:rsid w:val="00430651"/>
    <w:rsid w:val="00432F21"/>
    <w:rsid w:val="004355DE"/>
    <w:rsid w:val="00440151"/>
    <w:rsid w:val="00450837"/>
    <w:rsid w:val="00456944"/>
    <w:rsid w:val="00472A0D"/>
    <w:rsid w:val="00473B17"/>
    <w:rsid w:val="00480D62"/>
    <w:rsid w:val="004839E8"/>
    <w:rsid w:val="00490AA1"/>
    <w:rsid w:val="00492179"/>
    <w:rsid w:val="00496FA2"/>
    <w:rsid w:val="004D2D31"/>
    <w:rsid w:val="004D4A78"/>
    <w:rsid w:val="004D4CA2"/>
    <w:rsid w:val="004E01DA"/>
    <w:rsid w:val="004E2149"/>
    <w:rsid w:val="004E35A7"/>
    <w:rsid w:val="004E6E0E"/>
    <w:rsid w:val="004F6AB6"/>
    <w:rsid w:val="004F7085"/>
    <w:rsid w:val="005046D1"/>
    <w:rsid w:val="00505E3D"/>
    <w:rsid w:val="00507ACB"/>
    <w:rsid w:val="0052124C"/>
    <w:rsid w:val="00522F15"/>
    <w:rsid w:val="005355AC"/>
    <w:rsid w:val="00535ADA"/>
    <w:rsid w:val="005464EE"/>
    <w:rsid w:val="0054744A"/>
    <w:rsid w:val="0054753C"/>
    <w:rsid w:val="005515C6"/>
    <w:rsid w:val="005561B0"/>
    <w:rsid w:val="00561F76"/>
    <w:rsid w:val="00562702"/>
    <w:rsid w:val="005662C1"/>
    <w:rsid w:val="00570F8F"/>
    <w:rsid w:val="005731ED"/>
    <w:rsid w:val="00574310"/>
    <w:rsid w:val="00574F68"/>
    <w:rsid w:val="005A3097"/>
    <w:rsid w:val="005A7679"/>
    <w:rsid w:val="005B5A40"/>
    <w:rsid w:val="005B5F1A"/>
    <w:rsid w:val="005C46D0"/>
    <w:rsid w:val="005D1F33"/>
    <w:rsid w:val="005D45F7"/>
    <w:rsid w:val="005D7040"/>
    <w:rsid w:val="005E08C7"/>
    <w:rsid w:val="005E3F5C"/>
    <w:rsid w:val="005E7F2C"/>
    <w:rsid w:val="005F4205"/>
    <w:rsid w:val="0060095B"/>
    <w:rsid w:val="00604F6E"/>
    <w:rsid w:val="00610965"/>
    <w:rsid w:val="00612666"/>
    <w:rsid w:val="0061292E"/>
    <w:rsid w:val="00627EA4"/>
    <w:rsid w:val="00641C2B"/>
    <w:rsid w:val="00652A22"/>
    <w:rsid w:val="00653C94"/>
    <w:rsid w:val="0068325E"/>
    <w:rsid w:val="006863B2"/>
    <w:rsid w:val="00692BC2"/>
    <w:rsid w:val="00694BCC"/>
    <w:rsid w:val="006A1C36"/>
    <w:rsid w:val="006A228A"/>
    <w:rsid w:val="006A28C5"/>
    <w:rsid w:val="006B6928"/>
    <w:rsid w:val="006C315C"/>
    <w:rsid w:val="006C520B"/>
    <w:rsid w:val="006F002F"/>
    <w:rsid w:val="006F02BD"/>
    <w:rsid w:val="006F477B"/>
    <w:rsid w:val="0071592C"/>
    <w:rsid w:val="007241BB"/>
    <w:rsid w:val="007270AB"/>
    <w:rsid w:val="00732DF7"/>
    <w:rsid w:val="00747D91"/>
    <w:rsid w:val="00756113"/>
    <w:rsid w:val="00756395"/>
    <w:rsid w:val="00756EB6"/>
    <w:rsid w:val="00765F7A"/>
    <w:rsid w:val="00767A6E"/>
    <w:rsid w:val="007764F8"/>
    <w:rsid w:val="007772FF"/>
    <w:rsid w:val="00791366"/>
    <w:rsid w:val="00793B62"/>
    <w:rsid w:val="00794FE7"/>
    <w:rsid w:val="007A5BC6"/>
    <w:rsid w:val="007B4B85"/>
    <w:rsid w:val="007C03D1"/>
    <w:rsid w:val="007C1013"/>
    <w:rsid w:val="007C20EB"/>
    <w:rsid w:val="007C2CD9"/>
    <w:rsid w:val="007C31E6"/>
    <w:rsid w:val="007C6F89"/>
    <w:rsid w:val="007C7C3B"/>
    <w:rsid w:val="007D226B"/>
    <w:rsid w:val="007D31E9"/>
    <w:rsid w:val="007F2249"/>
    <w:rsid w:val="007F248C"/>
    <w:rsid w:val="008043B6"/>
    <w:rsid w:val="00810F85"/>
    <w:rsid w:val="00816B16"/>
    <w:rsid w:val="00821BB6"/>
    <w:rsid w:val="00826876"/>
    <w:rsid w:val="0083670F"/>
    <w:rsid w:val="00836D07"/>
    <w:rsid w:val="00842FA6"/>
    <w:rsid w:val="008444A1"/>
    <w:rsid w:val="0084576B"/>
    <w:rsid w:val="00871301"/>
    <w:rsid w:val="00872888"/>
    <w:rsid w:val="00886A71"/>
    <w:rsid w:val="008920C7"/>
    <w:rsid w:val="00892D06"/>
    <w:rsid w:val="00895A42"/>
    <w:rsid w:val="008964FB"/>
    <w:rsid w:val="008A1C15"/>
    <w:rsid w:val="008A3732"/>
    <w:rsid w:val="008A40C6"/>
    <w:rsid w:val="008A48F6"/>
    <w:rsid w:val="008A6AEF"/>
    <w:rsid w:val="008C79FD"/>
    <w:rsid w:val="008D3536"/>
    <w:rsid w:val="008E0A69"/>
    <w:rsid w:val="008F22B4"/>
    <w:rsid w:val="0090029A"/>
    <w:rsid w:val="00902892"/>
    <w:rsid w:val="0090745F"/>
    <w:rsid w:val="0091174D"/>
    <w:rsid w:val="0092486F"/>
    <w:rsid w:val="0093126A"/>
    <w:rsid w:val="00934471"/>
    <w:rsid w:val="00935ECD"/>
    <w:rsid w:val="00955807"/>
    <w:rsid w:val="00956FB7"/>
    <w:rsid w:val="0097589D"/>
    <w:rsid w:val="00977AD2"/>
    <w:rsid w:val="0098459C"/>
    <w:rsid w:val="009A4EDF"/>
    <w:rsid w:val="009B1D65"/>
    <w:rsid w:val="009B587F"/>
    <w:rsid w:val="009C322F"/>
    <w:rsid w:val="009C3711"/>
    <w:rsid w:val="009D531D"/>
    <w:rsid w:val="009D5B98"/>
    <w:rsid w:val="009E787C"/>
    <w:rsid w:val="009F6DDD"/>
    <w:rsid w:val="00A12CD8"/>
    <w:rsid w:val="00A12E2D"/>
    <w:rsid w:val="00A149D6"/>
    <w:rsid w:val="00A15B55"/>
    <w:rsid w:val="00A22619"/>
    <w:rsid w:val="00A250BA"/>
    <w:rsid w:val="00A31950"/>
    <w:rsid w:val="00A31E41"/>
    <w:rsid w:val="00A34386"/>
    <w:rsid w:val="00A4489A"/>
    <w:rsid w:val="00A52964"/>
    <w:rsid w:val="00A53A83"/>
    <w:rsid w:val="00A61122"/>
    <w:rsid w:val="00A64B72"/>
    <w:rsid w:val="00A6777F"/>
    <w:rsid w:val="00A67E06"/>
    <w:rsid w:val="00A86EDB"/>
    <w:rsid w:val="00A906CA"/>
    <w:rsid w:val="00A90B59"/>
    <w:rsid w:val="00A938E5"/>
    <w:rsid w:val="00A9567D"/>
    <w:rsid w:val="00A971D2"/>
    <w:rsid w:val="00AA0E3F"/>
    <w:rsid w:val="00AA3242"/>
    <w:rsid w:val="00AA6C1B"/>
    <w:rsid w:val="00AB3230"/>
    <w:rsid w:val="00AC19B6"/>
    <w:rsid w:val="00AC4C1D"/>
    <w:rsid w:val="00AE0E14"/>
    <w:rsid w:val="00AE5D74"/>
    <w:rsid w:val="00AF0A41"/>
    <w:rsid w:val="00AF52BF"/>
    <w:rsid w:val="00B069C5"/>
    <w:rsid w:val="00B20645"/>
    <w:rsid w:val="00B2246F"/>
    <w:rsid w:val="00B27FCD"/>
    <w:rsid w:val="00B345EC"/>
    <w:rsid w:val="00B5196C"/>
    <w:rsid w:val="00B62043"/>
    <w:rsid w:val="00B63B00"/>
    <w:rsid w:val="00B675DD"/>
    <w:rsid w:val="00B67C03"/>
    <w:rsid w:val="00B7294A"/>
    <w:rsid w:val="00B81DC5"/>
    <w:rsid w:val="00B85420"/>
    <w:rsid w:val="00B859E0"/>
    <w:rsid w:val="00B91BA4"/>
    <w:rsid w:val="00B951A5"/>
    <w:rsid w:val="00B95BAE"/>
    <w:rsid w:val="00B97276"/>
    <w:rsid w:val="00B97A55"/>
    <w:rsid w:val="00BA00C4"/>
    <w:rsid w:val="00BA51F9"/>
    <w:rsid w:val="00BB0D21"/>
    <w:rsid w:val="00BB1EFE"/>
    <w:rsid w:val="00BB3948"/>
    <w:rsid w:val="00BB5D8E"/>
    <w:rsid w:val="00BC7696"/>
    <w:rsid w:val="00BD14E0"/>
    <w:rsid w:val="00BD708B"/>
    <w:rsid w:val="00BE70B4"/>
    <w:rsid w:val="00C024AA"/>
    <w:rsid w:val="00C03A27"/>
    <w:rsid w:val="00C05863"/>
    <w:rsid w:val="00C10BDC"/>
    <w:rsid w:val="00C1132C"/>
    <w:rsid w:val="00C15A53"/>
    <w:rsid w:val="00C178C5"/>
    <w:rsid w:val="00C23B0C"/>
    <w:rsid w:val="00C26983"/>
    <w:rsid w:val="00C26C22"/>
    <w:rsid w:val="00C313A8"/>
    <w:rsid w:val="00C342E3"/>
    <w:rsid w:val="00C42FFC"/>
    <w:rsid w:val="00C43D78"/>
    <w:rsid w:val="00C51EB6"/>
    <w:rsid w:val="00C57AC2"/>
    <w:rsid w:val="00C621D3"/>
    <w:rsid w:val="00C633AA"/>
    <w:rsid w:val="00C72E3A"/>
    <w:rsid w:val="00CA10B3"/>
    <w:rsid w:val="00CA5C9F"/>
    <w:rsid w:val="00CB26B9"/>
    <w:rsid w:val="00CC10C4"/>
    <w:rsid w:val="00CD0EB1"/>
    <w:rsid w:val="00CD2293"/>
    <w:rsid w:val="00CE0B8A"/>
    <w:rsid w:val="00CF1323"/>
    <w:rsid w:val="00D0032C"/>
    <w:rsid w:val="00D05021"/>
    <w:rsid w:val="00D11CE2"/>
    <w:rsid w:val="00D20981"/>
    <w:rsid w:val="00D220BE"/>
    <w:rsid w:val="00D2651B"/>
    <w:rsid w:val="00D35407"/>
    <w:rsid w:val="00D519EC"/>
    <w:rsid w:val="00D55626"/>
    <w:rsid w:val="00D67CA2"/>
    <w:rsid w:val="00D7470C"/>
    <w:rsid w:val="00D86EBB"/>
    <w:rsid w:val="00D8750A"/>
    <w:rsid w:val="00DA1290"/>
    <w:rsid w:val="00DA7045"/>
    <w:rsid w:val="00DB32EA"/>
    <w:rsid w:val="00DC37D8"/>
    <w:rsid w:val="00DE587F"/>
    <w:rsid w:val="00DE7378"/>
    <w:rsid w:val="00DF01CC"/>
    <w:rsid w:val="00DF162F"/>
    <w:rsid w:val="00E11924"/>
    <w:rsid w:val="00E20B61"/>
    <w:rsid w:val="00E21F36"/>
    <w:rsid w:val="00E23287"/>
    <w:rsid w:val="00E3101D"/>
    <w:rsid w:val="00E414EA"/>
    <w:rsid w:val="00E42E2E"/>
    <w:rsid w:val="00E46FA0"/>
    <w:rsid w:val="00E51294"/>
    <w:rsid w:val="00E63675"/>
    <w:rsid w:val="00E70925"/>
    <w:rsid w:val="00E711C9"/>
    <w:rsid w:val="00E71663"/>
    <w:rsid w:val="00E734A6"/>
    <w:rsid w:val="00E85F59"/>
    <w:rsid w:val="00E9260A"/>
    <w:rsid w:val="00EA2ED3"/>
    <w:rsid w:val="00EA3106"/>
    <w:rsid w:val="00EC603C"/>
    <w:rsid w:val="00ED0F1A"/>
    <w:rsid w:val="00ED2E8C"/>
    <w:rsid w:val="00ED6210"/>
    <w:rsid w:val="00EF5C69"/>
    <w:rsid w:val="00F07CB6"/>
    <w:rsid w:val="00F20E5F"/>
    <w:rsid w:val="00F23C50"/>
    <w:rsid w:val="00F332C4"/>
    <w:rsid w:val="00F40B65"/>
    <w:rsid w:val="00F416B3"/>
    <w:rsid w:val="00F42D6D"/>
    <w:rsid w:val="00F505DF"/>
    <w:rsid w:val="00F5763B"/>
    <w:rsid w:val="00F57C32"/>
    <w:rsid w:val="00F6404B"/>
    <w:rsid w:val="00F72C8A"/>
    <w:rsid w:val="00F93DA2"/>
    <w:rsid w:val="00FB14E6"/>
    <w:rsid w:val="00FD174D"/>
    <w:rsid w:val="00FD3F1A"/>
    <w:rsid w:val="00FD5C75"/>
    <w:rsid w:val="00FE5793"/>
    <w:rsid w:val="00FE7B54"/>
    <w:rsid w:val="00FF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8DA4E"/>
  <w15:chartTrackingRefBased/>
  <w15:docId w15:val="{7DFD4786-41AD-4D89-9978-0F35772A5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0C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31E4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9260A"/>
    <w:pPr>
      <w:ind w:left="720"/>
      <w:contextualSpacing/>
    </w:pPr>
  </w:style>
  <w:style w:type="table" w:styleId="a7">
    <w:name w:val="Table Grid"/>
    <w:basedOn w:val="a1"/>
    <w:uiPriority w:val="39"/>
    <w:rsid w:val="00E92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a0"/>
    <w:rsid w:val="008A48F6"/>
  </w:style>
  <w:style w:type="paragraph" w:styleId="a8">
    <w:name w:val="Normal (Web)"/>
    <w:basedOn w:val="a"/>
    <w:uiPriority w:val="99"/>
    <w:unhideWhenUsed/>
    <w:rsid w:val="00AB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1258F"/>
    <w:rPr>
      <w:b/>
      <w:bCs/>
    </w:rPr>
  </w:style>
  <w:style w:type="character" w:styleId="aa">
    <w:name w:val="Emphasis"/>
    <w:basedOn w:val="a0"/>
    <w:uiPriority w:val="20"/>
    <w:qFormat/>
    <w:rsid w:val="0011258F"/>
    <w:rPr>
      <w:i/>
      <w:iCs/>
    </w:rPr>
  </w:style>
  <w:style w:type="character" w:customStyle="1" w:styleId="2">
    <w:name w:val="Основной текст (2)_"/>
    <w:basedOn w:val="a0"/>
    <w:link w:val="20"/>
    <w:uiPriority w:val="99"/>
    <w:rsid w:val="007D31E9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D31E9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5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436CE-CC4B-4C57-9979-607763E14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Гоманенко Галина Васильевна</dc:creator>
  <cp:keywords>Единый ресурс о земле и недвижимости</cp:keywords>
  <dc:description/>
  <cp:lastModifiedBy>Гоманенко Галина Васильевна</cp:lastModifiedBy>
  <cp:revision>5</cp:revision>
  <cp:lastPrinted>2024-05-29T03:35:00Z</cp:lastPrinted>
  <dcterms:created xsi:type="dcterms:W3CDTF">2024-05-20T01:04:00Z</dcterms:created>
  <dcterms:modified xsi:type="dcterms:W3CDTF">2024-07-03T01:53:00Z</dcterms:modified>
</cp:coreProperties>
</file>