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2A1B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2A1B21">
              <w:rPr>
                <w:rFonts w:cs="Times New Roman"/>
                <w:sz w:val="24"/>
                <w:szCs w:val="24"/>
              </w:rPr>
              <w:t>22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 w:rsidR="00EF5302">
              <w:rPr>
                <w:rFonts w:cs="Times New Roman"/>
                <w:sz w:val="24"/>
                <w:szCs w:val="24"/>
              </w:rPr>
              <w:t>июня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D80C81" w:rsidRDefault="00FD2E9B" w:rsidP="00D80C81">
      <w:pPr>
        <w:spacing w:after="0" w:line="276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EF5302" w:rsidRDefault="00EF5302" w:rsidP="00D80C8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:rsidR="00373A64" w:rsidRDefault="00373A64" w:rsidP="002013DA">
      <w:pPr>
        <w:spacing w:line="276" w:lineRule="auto"/>
        <w:jc w:val="both"/>
        <w:rPr>
          <w:rFonts w:ascii="Arial" w:hAnsi="Arial" w:cs="Arial"/>
          <w:b/>
        </w:rPr>
      </w:pPr>
      <w:r w:rsidRPr="00373A64">
        <w:rPr>
          <w:rFonts w:ascii="Arial" w:hAnsi="Arial" w:cs="Arial"/>
          <w:b/>
        </w:rPr>
        <w:t>Особенности регистрации прав на основании судебного акта о признании сделки недействительной</w:t>
      </w:r>
    </w:p>
    <w:p w:rsidR="002013DA" w:rsidRPr="002013DA" w:rsidRDefault="002013DA" w:rsidP="002013DA">
      <w:pPr>
        <w:spacing w:line="276" w:lineRule="auto"/>
        <w:jc w:val="both"/>
        <w:rPr>
          <w:rFonts w:ascii="Arial" w:hAnsi="Arial" w:cs="Arial"/>
          <w:b/>
        </w:rPr>
      </w:pPr>
    </w:p>
    <w:p w:rsidR="001602DF" w:rsidRPr="00373A64" w:rsidRDefault="00373A64" w:rsidP="00373A64">
      <w:pPr>
        <w:spacing w:line="276" w:lineRule="auto"/>
        <w:jc w:val="both"/>
        <w:rPr>
          <w:rFonts w:ascii="Arial" w:hAnsi="Arial" w:cs="Arial"/>
        </w:rPr>
      </w:pPr>
      <w:r w:rsidRPr="00373A64">
        <w:rPr>
          <w:rFonts w:ascii="Arial" w:hAnsi="Arial" w:cs="Arial"/>
        </w:rPr>
        <w:t xml:space="preserve">В жизни случаются ситуации, когда за подтверждением своего права на недвижимое имущество приходится обращаться в суд. Такая необходимость может быть обусловлена разными обстоятельствами, например, продавцом не было получено согласие супруга на продажу совместно нажитой недвижимости, </w:t>
      </w:r>
      <w:r w:rsidR="008F6268">
        <w:rPr>
          <w:rFonts w:ascii="Arial" w:hAnsi="Arial" w:cs="Arial"/>
        </w:rPr>
        <w:t xml:space="preserve">иные существенные причины </w:t>
      </w:r>
      <w:r w:rsidRPr="00373A64">
        <w:rPr>
          <w:rFonts w:ascii="Arial" w:hAnsi="Arial" w:cs="Arial"/>
        </w:rPr>
        <w:t>для обращения в суд за признанием сделки недействительной.</w:t>
      </w:r>
    </w:p>
    <w:p w:rsidR="001602DF" w:rsidRPr="00373A64" w:rsidRDefault="002A1B21" w:rsidP="00373A6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Однако для того, </w:t>
      </w:r>
      <w:r w:rsidR="00373A64" w:rsidRPr="00373A64">
        <w:rPr>
          <w:rFonts w:ascii="Arial" w:hAnsi="Arial" w:cs="Arial"/>
        </w:rPr>
        <w:t xml:space="preserve">чтобы на основании судебного акта можно было осуществить государственную регистрацию права на объект недвижимости, важно при признании сделки недействительной не забыть решить вопрос судьбы </w:t>
      </w:r>
      <w:r w:rsidR="008F6268">
        <w:rPr>
          <w:rFonts w:ascii="Arial" w:hAnsi="Arial" w:cs="Arial"/>
        </w:rPr>
        <w:t xml:space="preserve">этого </w:t>
      </w:r>
      <w:r w:rsidR="00373A64" w:rsidRPr="00373A64">
        <w:rPr>
          <w:rFonts w:ascii="Arial" w:hAnsi="Arial" w:cs="Arial"/>
        </w:rPr>
        <w:t xml:space="preserve">права. </w:t>
      </w:r>
    </w:p>
    <w:p w:rsidR="001602DF" w:rsidRPr="00373A64" w:rsidRDefault="001602DF" w:rsidP="00373A6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373A64" w:rsidRPr="00373A64">
        <w:rPr>
          <w:rFonts w:ascii="Arial" w:hAnsi="Arial" w:cs="Arial"/>
        </w:rPr>
        <w:t xml:space="preserve">ля того, чтобы судом была решена судьба права, нужно убедиться, чтобы это было указано в исковом заявлении. </w:t>
      </w:r>
      <w:r w:rsidR="00DC3A70">
        <w:rPr>
          <w:rFonts w:ascii="Arial" w:hAnsi="Arial" w:cs="Arial"/>
        </w:rPr>
        <w:t>Тогда</w:t>
      </w:r>
      <w:r w:rsidR="00373A64" w:rsidRPr="00373A64">
        <w:rPr>
          <w:rFonts w:ascii="Arial" w:hAnsi="Arial" w:cs="Arial"/>
        </w:rPr>
        <w:t xml:space="preserve"> суд сможет не только признать сделку недействительной, но и решить судьбу права на объект недвижимости, например, вернув имущество во владение его собственника и прекратив право лица, которое приобрело его по сделке, признанной недействительной. </w:t>
      </w:r>
    </w:p>
    <w:p w:rsidR="00373A64" w:rsidRPr="00373A64" w:rsidRDefault="00373A64" w:rsidP="00373A64">
      <w:pPr>
        <w:spacing w:line="276" w:lineRule="auto"/>
        <w:jc w:val="both"/>
        <w:rPr>
          <w:rFonts w:ascii="Arial" w:hAnsi="Arial" w:cs="Arial"/>
        </w:rPr>
      </w:pPr>
      <w:r w:rsidRPr="00373A64">
        <w:rPr>
          <w:rFonts w:ascii="Arial" w:hAnsi="Arial" w:cs="Arial"/>
        </w:rPr>
        <w:t xml:space="preserve">Только в этом случае Росреестр сможет прекратить права приобретателя по такой недействительной сделке и зарегистрировать признанные права. </w:t>
      </w:r>
      <w:r>
        <w:rPr>
          <w:rFonts w:ascii="Arial" w:hAnsi="Arial" w:cs="Arial"/>
        </w:rPr>
        <w:t>П</w:t>
      </w:r>
      <w:r w:rsidRPr="00373A64">
        <w:rPr>
          <w:rFonts w:ascii="Arial" w:hAnsi="Arial" w:cs="Arial"/>
        </w:rPr>
        <w:t xml:space="preserve">равильно оформленные документы </w:t>
      </w:r>
      <w:r>
        <w:rPr>
          <w:rFonts w:ascii="Arial" w:hAnsi="Arial" w:cs="Arial"/>
        </w:rPr>
        <w:t xml:space="preserve">при этом </w:t>
      </w:r>
      <w:r w:rsidRPr="00373A64">
        <w:rPr>
          <w:rFonts w:ascii="Arial" w:hAnsi="Arial" w:cs="Arial"/>
        </w:rPr>
        <w:t xml:space="preserve">позволят осуществить регистрационные действия в короткие сроки 1-3 дня. </w:t>
      </w:r>
      <w:bookmarkStart w:id="0" w:name="_GoBack"/>
      <w:bookmarkEnd w:id="0"/>
    </w:p>
    <w:p w:rsidR="00D80C81" w:rsidRDefault="00D80C81" w:rsidP="00FD4E9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:rsidR="00DC3A70" w:rsidRPr="00373A64" w:rsidRDefault="00DC3A70" w:rsidP="00FD4E9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:rsidR="002E0D5C" w:rsidRPr="00373A64" w:rsidRDefault="002E0D5C" w:rsidP="00D80C81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373A64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2F2FDB" w:rsidRPr="00373A64" w:rsidRDefault="002F2FDB" w:rsidP="00A6498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</w:p>
    <w:p w:rsidR="00A36A1F" w:rsidRPr="00B60E7A" w:rsidRDefault="00A36A1F" w:rsidP="001B07B5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D55626" w:rsidRDefault="00D55626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Pr="009A4EDF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1C6384" w:rsidRPr="009A4ED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309BE"/>
    <w:rsid w:val="00144484"/>
    <w:rsid w:val="00147254"/>
    <w:rsid w:val="001602DF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E61ED"/>
    <w:rsid w:val="00200534"/>
    <w:rsid w:val="002013DA"/>
    <w:rsid w:val="002031CB"/>
    <w:rsid w:val="0021353F"/>
    <w:rsid w:val="00221EC7"/>
    <w:rsid w:val="002256FC"/>
    <w:rsid w:val="0023214D"/>
    <w:rsid w:val="00233942"/>
    <w:rsid w:val="0025030C"/>
    <w:rsid w:val="002545E9"/>
    <w:rsid w:val="00257D3C"/>
    <w:rsid w:val="00266C64"/>
    <w:rsid w:val="00267F68"/>
    <w:rsid w:val="00273D76"/>
    <w:rsid w:val="002768DA"/>
    <w:rsid w:val="00280149"/>
    <w:rsid w:val="0028396A"/>
    <w:rsid w:val="00293F23"/>
    <w:rsid w:val="002A1B21"/>
    <w:rsid w:val="002A2CCF"/>
    <w:rsid w:val="002A79C1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73A64"/>
    <w:rsid w:val="00374E6F"/>
    <w:rsid w:val="003773EE"/>
    <w:rsid w:val="00377BF2"/>
    <w:rsid w:val="003A37AC"/>
    <w:rsid w:val="003B5D44"/>
    <w:rsid w:val="003C750B"/>
    <w:rsid w:val="003E0593"/>
    <w:rsid w:val="003E53AA"/>
    <w:rsid w:val="0040566D"/>
    <w:rsid w:val="00411DE5"/>
    <w:rsid w:val="00412EE9"/>
    <w:rsid w:val="00414F55"/>
    <w:rsid w:val="00430651"/>
    <w:rsid w:val="004606B1"/>
    <w:rsid w:val="00462A05"/>
    <w:rsid w:val="00464307"/>
    <w:rsid w:val="00480D62"/>
    <w:rsid w:val="0048306C"/>
    <w:rsid w:val="00492179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504B70"/>
    <w:rsid w:val="00507ACB"/>
    <w:rsid w:val="00520351"/>
    <w:rsid w:val="0052124C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87C86"/>
    <w:rsid w:val="00593F26"/>
    <w:rsid w:val="005A3097"/>
    <w:rsid w:val="005B17AD"/>
    <w:rsid w:val="005B5A40"/>
    <w:rsid w:val="005F4205"/>
    <w:rsid w:val="00607474"/>
    <w:rsid w:val="00612666"/>
    <w:rsid w:val="006527D5"/>
    <w:rsid w:val="00660512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C315C"/>
    <w:rsid w:val="006E1500"/>
    <w:rsid w:val="006F556D"/>
    <w:rsid w:val="006F6F98"/>
    <w:rsid w:val="0070760C"/>
    <w:rsid w:val="00727F83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D0781"/>
    <w:rsid w:val="007F2249"/>
    <w:rsid w:val="008039E5"/>
    <w:rsid w:val="00803DB7"/>
    <w:rsid w:val="008043B6"/>
    <w:rsid w:val="00825751"/>
    <w:rsid w:val="00826876"/>
    <w:rsid w:val="00842741"/>
    <w:rsid w:val="00845268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E0A69"/>
    <w:rsid w:val="008F29D7"/>
    <w:rsid w:val="008F6268"/>
    <w:rsid w:val="0091174D"/>
    <w:rsid w:val="00927398"/>
    <w:rsid w:val="00973790"/>
    <w:rsid w:val="0097589D"/>
    <w:rsid w:val="00977AD2"/>
    <w:rsid w:val="0098459C"/>
    <w:rsid w:val="00986927"/>
    <w:rsid w:val="009A4EDF"/>
    <w:rsid w:val="009A594F"/>
    <w:rsid w:val="009C322F"/>
    <w:rsid w:val="009E787C"/>
    <w:rsid w:val="009F6FF6"/>
    <w:rsid w:val="00A12CD8"/>
    <w:rsid w:val="00A15B55"/>
    <w:rsid w:val="00A31950"/>
    <w:rsid w:val="00A31E41"/>
    <w:rsid w:val="00A34386"/>
    <w:rsid w:val="00A36A1F"/>
    <w:rsid w:val="00A52960"/>
    <w:rsid w:val="00A55729"/>
    <w:rsid w:val="00A60359"/>
    <w:rsid w:val="00A64987"/>
    <w:rsid w:val="00A71E1D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AF5432"/>
    <w:rsid w:val="00AF5B6C"/>
    <w:rsid w:val="00B056C2"/>
    <w:rsid w:val="00B26727"/>
    <w:rsid w:val="00B27FCD"/>
    <w:rsid w:val="00B53216"/>
    <w:rsid w:val="00B60E7A"/>
    <w:rsid w:val="00B81DC5"/>
    <w:rsid w:val="00B96F7C"/>
    <w:rsid w:val="00BA00C4"/>
    <w:rsid w:val="00BB1535"/>
    <w:rsid w:val="00BE686A"/>
    <w:rsid w:val="00BF4DD5"/>
    <w:rsid w:val="00C01967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C1844"/>
    <w:rsid w:val="00CD2293"/>
    <w:rsid w:val="00CD413E"/>
    <w:rsid w:val="00CF1FC3"/>
    <w:rsid w:val="00D0032C"/>
    <w:rsid w:val="00D30734"/>
    <w:rsid w:val="00D35407"/>
    <w:rsid w:val="00D50B50"/>
    <w:rsid w:val="00D519EC"/>
    <w:rsid w:val="00D5480A"/>
    <w:rsid w:val="00D55626"/>
    <w:rsid w:val="00D62337"/>
    <w:rsid w:val="00D67CA2"/>
    <w:rsid w:val="00D74277"/>
    <w:rsid w:val="00D75ABD"/>
    <w:rsid w:val="00D80C81"/>
    <w:rsid w:val="00D85C3F"/>
    <w:rsid w:val="00D96775"/>
    <w:rsid w:val="00DA70DB"/>
    <w:rsid w:val="00DC3A70"/>
    <w:rsid w:val="00DE587F"/>
    <w:rsid w:val="00DE7378"/>
    <w:rsid w:val="00E074F7"/>
    <w:rsid w:val="00E142DA"/>
    <w:rsid w:val="00E22855"/>
    <w:rsid w:val="00E23287"/>
    <w:rsid w:val="00E3101D"/>
    <w:rsid w:val="00E6240E"/>
    <w:rsid w:val="00E64D46"/>
    <w:rsid w:val="00E711C9"/>
    <w:rsid w:val="00E81B5C"/>
    <w:rsid w:val="00E8239B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0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7949"/>
    <w:rsid w:val="00F416B3"/>
    <w:rsid w:val="00F5763B"/>
    <w:rsid w:val="00F674D6"/>
    <w:rsid w:val="00F951CD"/>
    <w:rsid w:val="00FB58E9"/>
    <w:rsid w:val="00FC1573"/>
    <w:rsid w:val="00FD2E9B"/>
    <w:rsid w:val="00FD4E9F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64AE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41</cp:revision>
  <cp:lastPrinted>2023-06-15T06:37:00Z</cp:lastPrinted>
  <dcterms:created xsi:type="dcterms:W3CDTF">2022-09-29T02:49:00Z</dcterms:created>
  <dcterms:modified xsi:type="dcterms:W3CDTF">2023-06-22T00:50:00Z</dcterms:modified>
</cp:coreProperties>
</file>